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C2" w:rsidRDefault="00E973C2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E973C2" w:rsidRDefault="00E973C2">
      <w:pPr>
        <w:pStyle w:val="newncpi"/>
        <w:ind w:firstLine="0"/>
        <w:jc w:val="center"/>
      </w:pPr>
      <w:r>
        <w:rPr>
          <w:rStyle w:val="datepr"/>
        </w:rPr>
        <w:t>1 октября 2021 г.</w:t>
      </w:r>
      <w:r>
        <w:rPr>
          <w:rStyle w:val="number"/>
        </w:rPr>
        <w:t xml:space="preserve"> № 85</w:t>
      </w:r>
    </w:p>
    <w:p w:rsidR="00E973C2" w:rsidRDefault="00E973C2">
      <w:pPr>
        <w:pStyle w:val="titlencpi"/>
      </w:pPr>
      <w:r>
        <w:t>О создании комиссии по предупреждению экономической несостоятельности (банкротства) при Государственном военно-промышленном комитете</w:t>
      </w:r>
    </w:p>
    <w:p w:rsidR="00A41E5D" w:rsidRDefault="00A41E5D" w:rsidP="00A41E5D">
      <w:pPr>
        <w:pStyle w:val="changei"/>
      </w:pPr>
      <w:r>
        <w:t>Изменения и дополнения:</w:t>
      </w:r>
    </w:p>
    <w:p w:rsidR="00A41E5D" w:rsidRDefault="00A41E5D" w:rsidP="00A41E5D">
      <w:pPr>
        <w:pStyle w:val="changeadd"/>
        <w:rPr>
          <w:lang w:val="ru-RU"/>
        </w:rPr>
      </w:pPr>
      <w:bookmarkStart w:id="0" w:name="_GoBack"/>
      <w:bookmarkEnd w:id="0"/>
      <w:r>
        <w:t>Приказ Государственного военно-промышленного комитета Республики Беларусь от</w:t>
      </w:r>
      <w:r>
        <w:rPr>
          <w:lang w:val="ru-RU"/>
        </w:rPr>
        <w:t xml:space="preserve"> 31 марта 2023 г. </w:t>
      </w:r>
      <w:r>
        <w:t>№ 5</w:t>
      </w:r>
      <w:r>
        <w:rPr>
          <w:lang w:val="ru-RU"/>
        </w:rPr>
        <w:t>1</w:t>
      </w:r>
    </w:p>
    <w:p w:rsidR="00A41E5D" w:rsidRDefault="00A41E5D" w:rsidP="00A41E5D">
      <w:pPr>
        <w:pStyle w:val="newncpi"/>
      </w:pPr>
      <w:r>
        <w:t> </w:t>
      </w:r>
    </w:p>
    <w:p w:rsidR="00A41E5D" w:rsidRDefault="00A41E5D">
      <w:pPr>
        <w:pStyle w:val="preamble"/>
      </w:pPr>
    </w:p>
    <w:p w:rsidR="00E973C2" w:rsidRDefault="00E973C2">
      <w:pPr>
        <w:pStyle w:val="preamble"/>
      </w:pPr>
      <w:r>
        <w:t>На основании статьи 16 Закона Республики Беларусь от 13 июля 2012 г. № 415-З «Об экономической несостоятельности (банкротстве)»</w:t>
      </w:r>
    </w:p>
    <w:p w:rsidR="00E973C2" w:rsidRDefault="00E973C2">
      <w:pPr>
        <w:pStyle w:val="newncpi0"/>
      </w:pPr>
      <w:r>
        <w:t>ПРИКАЗЫВАЮ:</w:t>
      </w:r>
    </w:p>
    <w:p w:rsidR="00E973C2" w:rsidRDefault="00E973C2">
      <w:pPr>
        <w:pStyle w:val="point"/>
      </w:pPr>
      <w:r>
        <w:t>1. Создать комиссию по предупреждению экономической несостоятельности (банкротства) при Государственном военно-промышленном комитете в составе согласно приложению.</w:t>
      </w:r>
    </w:p>
    <w:p w:rsidR="00E973C2" w:rsidRDefault="00E973C2">
      <w:pPr>
        <w:pStyle w:val="point"/>
      </w:pPr>
      <w:r>
        <w:t>2. Утвердить Положение о комиссии по предупреждению экономической несостоятельности (банкротства) при Государственном военно-промышленном комитете (прилагается).</w:t>
      </w:r>
    </w:p>
    <w:p w:rsidR="00E973C2" w:rsidRDefault="00E973C2">
      <w:pPr>
        <w:pStyle w:val="point"/>
      </w:pPr>
      <w:r>
        <w:t>3. Признать утратившими силу:</w:t>
      </w:r>
    </w:p>
    <w:p w:rsidR="00E973C2" w:rsidRDefault="00E973C2">
      <w:pPr>
        <w:pStyle w:val="newncpi"/>
      </w:pPr>
      <w:r>
        <w:t>приказ Государственного военно-промышленного комитета Республики Беларусь от 6 августа 2013 г. № 169 «О создании при Государственном военно-промышленном комитете комиссии по предупреждению экономической несостоятельности (банкротства)»;</w:t>
      </w:r>
    </w:p>
    <w:p w:rsidR="00E973C2" w:rsidRDefault="00E973C2">
      <w:pPr>
        <w:pStyle w:val="newncpi"/>
      </w:pPr>
      <w:r>
        <w:t>подпункт 1.18 пункта 1 приказа Государственного военно-промышленного комитета Республики Беларусь от 5 сентября 2014 г. № 168 «Об изменении и признании утратившими силу некоторых приказов Государственного военно-промышленного комитета Республики Беларусь»;</w:t>
      </w:r>
    </w:p>
    <w:p w:rsidR="00E973C2" w:rsidRDefault="00E973C2">
      <w:pPr>
        <w:pStyle w:val="newncpi"/>
      </w:pPr>
      <w:r>
        <w:t>приказ Государственного военно-промышленного комитета Республики Беларусь от 11 ноября 2014 г. № 221 «О внесении изменений в приказ Государственного военно-промышленного комитета Республики Беларусь от 6 августа 2013 г. № 169»;</w:t>
      </w:r>
    </w:p>
    <w:p w:rsidR="00E973C2" w:rsidRDefault="00E973C2">
      <w:pPr>
        <w:pStyle w:val="newncpi"/>
      </w:pPr>
      <w:r>
        <w:t>приказ Государственного военно-промышленного комитета Республики Беларусь от 20 мая 2015 г. № 114 «О внесении изменения в состав комиссии Государственного военно-промышленного комитета по предупреждению экономической несостоятельности (банкротства)»;</w:t>
      </w:r>
    </w:p>
    <w:p w:rsidR="00E973C2" w:rsidRDefault="00E973C2">
      <w:pPr>
        <w:pStyle w:val="newncpi"/>
      </w:pPr>
      <w:r>
        <w:t>приказ Государственного военно-промышленного комитета Республики Беларусь от 21 марта 2016 г. № 78 «О внесении изменения в приказ Государственного военно-промышленного комитета Республики Беларусь от 6 августа 2013 г. № 169»;</w:t>
      </w:r>
    </w:p>
    <w:p w:rsidR="00E973C2" w:rsidRDefault="00E973C2">
      <w:pPr>
        <w:pStyle w:val="newncpi"/>
      </w:pPr>
      <w:r>
        <w:t>подпункт 1.24 пункта 1 приказа Государственного военно-промышленного комитета Республики Беларусь от 1 декабря 2016 г. № 252 «О внесении изменений и дополнений, признании утратившими силу некоторых приказов Государственного военно-промышленного комитета Республики Беларусь»;</w:t>
      </w:r>
    </w:p>
    <w:p w:rsidR="00E973C2" w:rsidRDefault="00E973C2">
      <w:pPr>
        <w:pStyle w:val="newncpi"/>
      </w:pPr>
      <w:r>
        <w:t>подпункт 1.42 пункта 1 приказа Государственного военно-промышленного комитета Республики Беларусь от 30 декабря 2016 г. № 306 «О внесении дополнений и изменений, признании утратившими силу некоторых приказов Государственного военно-промышленного комитета Республики Беларусь и их отдельных структурных элементов»;</w:t>
      </w:r>
    </w:p>
    <w:p w:rsidR="00E973C2" w:rsidRDefault="00E973C2">
      <w:pPr>
        <w:pStyle w:val="newncpi"/>
      </w:pPr>
      <w:r>
        <w:t>приказ Государственного военно-промышленного комитета Республики Беларусь от 11 апреля 2017 г. № 61 «О внесении изменений в приказ Государственного военно-промышленного комитета Республики Беларусь от 6 августа 2013 г. № 169»;</w:t>
      </w:r>
    </w:p>
    <w:p w:rsidR="00E973C2" w:rsidRDefault="00E973C2">
      <w:pPr>
        <w:pStyle w:val="newncpi"/>
      </w:pPr>
      <w:r>
        <w:lastRenderedPageBreak/>
        <w:t>подпункт 1.44 пункта 1 приказа Государственного военно-промышленного комитета Республики Беларусь от 26 сентября 2017 г. № 167 «О внесении изменений и дополнений, признании утратившими силу некоторых приказов Государственного военно-промышленного комитета Республики Беларусь и их отдельных структурных элементов»;</w:t>
      </w:r>
    </w:p>
    <w:p w:rsidR="00E973C2" w:rsidRDefault="00E973C2">
      <w:pPr>
        <w:pStyle w:val="newncpi"/>
      </w:pPr>
      <w:r>
        <w:t>подпункт 1.22 пункта 1 приказа Государственного военно-промышленного комитета Республики Беларусь от 8 ноября 2018 г. № 121 «Об изменении приказов Государственного военно-промышленного комитета Республики Беларусь и признании утратившим силу приказа Государственного военно-промышленного комитета Республики Беларусь от 3 октября 2017 г. № 171»;</w:t>
      </w:r>
    </w:p>
    <w:p w:rsidR="00E973C2" w:rsidRDefault="00E973C2">
      <w:pPr>
        <w:pStyle w:val="newncpi"/>
      </w:pPr>
      <w:r>
        <w:t>подпункт 1.18 пункта 1 приказа Государственного военно-промышленного комитета Республики Беларусь от 23 мая 2019 г. № 55 «Об изменении, признании утратившими силу некоторых приказов Государственного военно-промышленного комитета Республики Беларусь и их отдельных структурных элементов»;</w:t>
      </w:r>
    </w:p>
    <w:p w:rsidR="00E973C2" w:rsidRDefault="00E973C2">
      <w:pPr>
        <w:pStyle w:val="newncpi"/>
      </w:pPr>
      <w:r>
        <w:t>подпункт 1.5 пункта 1 приказа Государственного военно-промышленного комитета Республики Беларусь от 30 мая 2019 г. № 57 «Об изменении приказов Государственного военно-промышленного комитета Республики Беларусь»;</w:t>
      </w:r>
    </w:p>
    <w:p w:rsidR="00E973C2" w:rsidRDefault="00E973C2">
      <w:pPr>
        <w:pStyle w:val="newncpi"/>
      </w:pPr>
      <w:r>
        <w:t>подпункт 1.25 пункта 1 приказа Государственного военно-промышленного комитета Республики Беларусь от 18 сентября 2020 г. № 111 «Об изменении приказов Государственного военно-промышленного комитета Республики Беларусь».</w:t>
      </w:r>
    </w:p>
    <w:p w:rsidR="00E973C2" w:rsidRDefault="00E973C2">
      <w:pPr>
        <w:pStyle w:val="point"/>
      </w:pPr>
      <w:r>
        <w:t>4. Настоящий приказ вступает в силу со дня подписания.</w:t>
      </w:r>
    </w:p>
    <w:p w:rsidR="00E973C2" w:rsidRDefault="00E973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327"/>
      </w:tblGrid>
      <w:tr w:rsidR="00E973C2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3C2" w:rsidRDefault="00E973C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73C2" w:rsidRDefault="00E973C2">
            <w:pPr>
              <w:pStyle w:val="newncpi0"/>
              <w:jc w:val="right"/>
            </w:pPr>
            <w:r>
              <w:rPr>
                <w:rStyle w:val="pers"/>
              </w:rPr>
              <w:t>Д.А.Пантус</w:t>
            </w:r>
          </w:p>
        </w:tc>
      </w:tr>
    </w:tbl>
    <w:p w:rsidR="00E973C2" w:rsidRDefault="00E973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E973C2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3C2" w:rsidRDefault="00E973C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3C2" w:rsidRDefault="00E973C2">
            <w:pPr>
              <w:pStyle w:val="append1"/>
            </w:pPr>
            <w:r>
              <w:t>Приложение</w:t>
            </w:r>
          </w:p>
          <w:p w:rsidR="00E973C2" w:rsidRDefault="00E973C2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военно-промышленного </w:t>
            </w:r>
            <w:r>
              <w:br/>
              <w:t>комитета Республики Беларусь</w:t>
            </w:r>
            <w:r>
              <w:br/>
            </w:r>
            <w:r w:rsidR="002D4849">
              <w:rPr>
                <w:lang w:val="ru-RU"/>
              </w:rPr>
              <w:t>31</w:t>
            </w:r>
            <w:r>
              <w:t>.</w:t>
            </w:r>
            <w:r w:rsidR="002D4849">
              <w:rPr>
                <w:lang w:val="ru-RU"/>
              </w:rPr>
              <w:t>03</w:t>
            </w:r>
            <w:r>
              <w:t>.202</w:t>
            </w:r>
            <w:r w:rsidR="002D4849">
              <w:rPr>
                <w:lang w:val="ru-RU"/>
              </w:rPr>
              <w:t>3</w:t>
            </w:r>
            <w:r>
              <w:t xml:space="preserve"> № </w:t>
            </w:r>
            <w:r w:rsidR="002D4849">
              <w:rPr>
                <w:lang w:val="ru-RU"/>
              </w:rPr>
              <w:t>51</w:t>
            </w:r>
          </w:p>
        </w:tc>
      </w:tr>
    </w:tbl>
    <w:p w:rsidR="00E973C2" w:rsidRDefault="00E973C2">
      <w:pPr>
        <w:pStyle w:val="titlep"/>
        <w:jc w:val="left"/>
      </w:pPr>
      <w:r>
        <w:t>Состав комиссии по предупреждению экономической несостоятельности (банкротства) при Государственном военно-промышленном комитете</w:t>
      </w:r>
    </w:p>
    <w:p w:rsidR="00E973C2" w:rsidRDefault="00E973C2">
      <w:pPr>
        <w:pStyle w:val="newncpi"/>
      </w:pPr>
      <w:r>
        <w:t>Заместитель Председателя Государственного военно-промышленного комитета (председатель комиссии);</w:t>
      </w:r>
    </w:p>
    <w:p w:rsidR="00E973C2" w:rsidRDefault="00E973C2">
      <w:pPr>
        <w:pStyle w:val="newncpi"/>
      </w:pPr>
      <w:r>
        <w:t>начальник отдела экономики Государственного военно-промышленного комитета (заместитель председателя комиссии);</w:t>
      </w:r>
    </w:p>
    <w:p w:rsidR="00E973C2" w:rsidRDefault="00E973C2">
      <w:pPr>
        <w:pStyle w:val="newncpi"/>
      </w:pPr>
      <w:r>
        <w:t>ведущий референт отдела экономики Государственного военно-промышленного комитета (секретарь комиссии);</w:t>
      </w:r>
    </w:p>
    <w:p w:rsidR="00E973C2" w:rsidRDefault="00E973C2">
      <w:pPr>
        <w:pStyle w:val="newncpi"/>
      </w:pPr>
      <w:r>
        <w:t xml:space="preserve">начальник </w:t>
      </w:r>
      <w:r w:rsidR="00842EB4">
        <w:rPr>
          <w:lang w:val="ru-RU"/>
        </w:rPr>
        <w:t>управления планирования и</w:t>
      </w:r>
      <w:r>
        <w:t xml:space="preserve"> промышленности Государственного военно-промышленного комитета;</w:t>
      </w:r>
    </w:p>
    <w:p w:rsidR="00E973C2" w:rsidRDefault="00E973C2">
      <w:pPr>
        <w:pStyle w:val="newncpi"/>
      </w:pPr>
      <w:r>
        <w:t>начальник отдела финансов, бухгалтерского учета и отчетности Государственного военно-промышленного комитета;</w:t>
      </w:r>
    </w:p>
    <w:p w:rsidR="00E973C2" w:rsidRDefault="00E973C2">
      <w:pPr>
        <w:pStyle w:val="newncpi"/>
      </w:pPr>
      <w:r>
        <w:t>начальник сектора правового обеспечения Государственного военно-промышленного комитета.</w:t>
      </w:r>
    </w:p>
    <w:p w:rsidR="00E973C2" w:rsidRDefault="00E973C2">
      <w:pPr>
        <w:pStyle w:val="newncpi"/>
      </w:pPr>
      <w:r>
        <w:t> </w:t>
      </w:r>
    </w:p>
    <w:p w:rsidR="00CF1028" w:rsidRDefault="00CF1028" w:rsidP="00E973C2">
      <w:pPr>
        <w:pStyle w:val="titleu"/>
      </w:pPr>
    </w:p>
    <w:sectPr w:rsidR="00CF1028" w:rsidSect="00E97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79" w:rsidRDefault="00A84779" w:rsidP="00E973C2">
      <w:r>
        <w:separator/>
      </w:r>
    </w:p>
  </w:endnote>
  <w:endnote w:type="continuationSeparator" w:id="0">
    <w:p w:rsidR="00A84779" w:rsidRDefault="00A84779" w:rsidP="00E9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C2" w:rsidRDefault="00E97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C2" w:rsidRDefault="00E973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973C2" w:rsidTr="00E973C2">
      <w:tc>
        <w:tcPr>
          <w:tcW w:w="1800" w:type="dxa"/>
          <w:shd w:val="clear" w:color="auto" w:fill="auto"/>
          <w:vAlign w:val="center"/>
        </w:tcPr>
        <w:p w:rsidR="00E973C2" w:rsidRDefault="00E973C2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973C2" w:rsidRDefault="00E973C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E973C2" w:rsidRPr="00E973C2" w:rsidRDefault="00E973C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73C2" w:rsidRDefault="00E97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79" w:rsidRDefault="00A84779" w:rsidP="00E973C2">
      <w:r>
        <w:separator/>
      </w:r>
    </w:p>
  </w:footnote>
  <w:footnote w:type="continuationSeparator" w:id="0">
    <w:p w:rsidR="00A84779" w:rsidRDefault="00A84779" w:rsidP="00E9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C2" w:rsidRDefault="00E973C2" w:rsidP="00033F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73C2" w:rsidRDefault="00E973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C2" w:rsidRPr="00E973C2" w:rsidRDefault="00E973C2" w:rsidP="00033F35">
    <w:pPr>
      <w:pStyle w:val="a3"/>
      <w:framePr w:wrap="around" w:vAnchor="text" w:hAnchor="margin" w:xAlign="center" w:y="1"/>
      <w:rPr>
        <w:rStyle w:val="a7"/>
        <w:sz w:val="24"/>
      </w:rPr>
    </w:pPr>
    <w:r w:rsidRPr="00E973C2">
      <w:rPr>
        <w:rStyle w:val="a7"/>
        <w:sz w:val="24"/>
      </w:rPr>
      <w:fldChar w:fldCharType="begin"/>
    </w:r>
    <w:r w:rsidRPr="00E973C2">
      <w:rPr>
        <w:rStyle w:val="a7"/>
        <w:sz w:val="24"/>
      </w:rPr>
      <w:instrText xml:space="preserve"> PAGE </w:instrText>
    </w:r>
    <w:r w:rsidRPr="00E973C2">
      <w:rPr>
        <w:rStyle w:val="a7"/>
        <w:sz w:val="24"/>
      </w:rPr>
      <w:fldChar w:fldCharType="separate"/>
    </w:r>
    <w:r w:rsidRPr="00E973C2">
      <w:rPr>
        <w:rStyle w:val="a7"/>
        <w:noProof/>
        <w:sz w:val="24"/>
      </w:rPr>
      <w:t>2</w:t>
    </w:r>
    <w:r w:rsidRPr="00E973C2">
      <w:rPr>
        <w:rStyle w:val="a7"/>
        <w:sz w:val="24"/>
      </w:rPr>
      <w:fldChar w:fldCharType="end"/>
    </w:r>
  </w:p>
  <w:p w:rsidR="00E973C2" w:rsidRPr="00E973C2" w:rsidRDefault="00E973C2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C2" w:rsidRDefault="00E973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C2"/>
    <w:rsid w:val="00097709"/>
    <w:rsid w:val="002D4849"/>
    <w:rsid w:val="0042707C"/>
    <w:rsid w:val="006A59CB"/>
    <w:rsid w:val="00842EB4"/>
    <w:rsid w:val="00A41E5D"/>
    <w:rsid w:val="00A84779"/>
    <w:rsid w:val="00CF1028"/>
    <w:rsid w:val="00E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B208"/>
  <w15:chartTrackingRefBased/>
  <w15:docId w15:val="{8D38242C-3DE7-4D4B-996F-D59788E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973C2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E973C2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u">
    <w:name w:val="titleu"/>
    <w:basedOn w:val="a"/>
    <w:rsid w:val="00E973C2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E973C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E973C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E973C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append">
    <w:name w:val="append"/>
    <w:basedOn w:val="a"/>
    <w:rsid w:val="00E973C2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append1">
    <w:name w:val="append1"/>
    <w:basedOn w:val="a"/>
    <w:rsid w:val="00E973C2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E973C2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E973C2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E973C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E973C2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E973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73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73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73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73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73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7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3C2"/>
  </w:style>
  <w:style w:type="paragraph" w:styleId="a5">
    <w:name w:val="footer"/>
    <w:basedOn w:val="a"/>
    <w:link w:val="a6"/>
    <w:uiPriority w:val="99"/>
    <w:unhideWhenUsed/>
    <w:rsid w:val="00E97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3C2"/>
  </w:style>
  <w:style w:type="character" w:styleId="a7">
    <w:name w:val="page number"/>
    <w:basedOn w:val="a0"/>
    <w:uiPriority w:val="99"/>
    <w:semiHidden/>
    <w:unhideWhenUsed/>
    <w:rsid w:val="00E973C2"/>
  </w:style>
  <w:style w:type="table" w:styleId="a8">
    <w:name w:val="Table Grid"/>
    <w:basedOn w:val="a1"/>
    <w:uiPriority w:val="39"/>
    <w:rsid w:val="00E9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ngeadd">
    <w:name w:val="changeadd"/>
    <w:basedOn w:val="a"/>
    <w:rsid w:val="00A41E5D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A41E5D"/>
    <w:pPr>
      <w:ind w:left="1021" w:firstLine="0"/>
      <w:jc w:val="left"/>
    </w:pPr>
    <w:rPr>
      <w:rFonts w:eastAsiaTheme="minorEastAsia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4</cp:revision>
  <dcterms:created xsi:type="dcterms:W3CDTF">2023-04-10T09:01:00Z</dcterms:created>
  <dcterms:modified xsi:type="dcterms:W3CDTF">2023-04-14T13:16:00Z</dcterms:modified>
</cp:coreProperties>
</file>