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28" w:rsidRDefault="009A4C28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9A4C28" w:rsidRDefault="009A4C28">
      <w:pPr>
        <w:pStyle w:val="newncpi"/>
        <w:ind w:firstLine="0"/>
        <w:jc w:val="center"/>
      </w:pPr>
      <w:r>
        <w:rPr>
          <w:rStyle w:val="datepr"/>
        </w:rPr>
        <w:t>24 декабря 2014 г.</w:t>
      </w:r>
      <w:r>
        <w:rPr>
          <w:rStyle w:val="number"/>
        </w:rPr>
        <w:t xml:space="preserve"> № 293</w:t>
      </w:r>
    </w:p>
    <w:p w:rsidR="009A4C28" w:rsidRDefault="009A4C28">
      <w:pPr>
        <w:pStyle w:val="titlencpi"/>
      </w:pPr>
      <w:r>
        <w:t>О создании постоянно действующей комиссии по обеспечению качества продукции</w:t>
      </w:r>
    </w:p>
    <w:p w:rsidR="009A4C28" w:rsidRDefault="009A4C28">
      <w:pPr>
        <w:pStyle w:val="changei"/>
      </w:pPr>
      <w:r>
        <w:t>Изменения и дополнения:</w:t>
      </w:r>
    </w:p>
    <w:p w:rsidR="009A4C28" w:rsidRDefault="009A4C28">
      <w:pPr>
        <w:pStyle w:val="changeadd"/>
      </w:pPr>
      <w:r>
        <w:t>Приказ Государственного военно-промышленного комитета Республики Беларусь от 5 августа 2015 г. № 178 &lt;W615o0178gvp&gt;;</w:t>
      </w:r>
    </w:p>
    <w:p w:rsidR="009A4C28" w:rsidRDefault="009A4C28">
      <w:pPr>
        <w:pStyle w:val="changeadd"/>
      </w:pPr>
      <w:r>
        <w:t>Приказ Государственного военно-промышленного комитета Республики Беларусь от 8 февраля 2016 г. № 48 &lt;W616o0048gvp&gt;;</w:t>
      </w:r>
    </w:p>
    <w:p w:rsidR="009A4C28" w:rsidRDefault="009A4C28">
      <w:pPr>
        <w:pStyle w:val="changeadd"/>
      </w:pPr>
      <w:r>
        <w:t>Приказ Государственного военно-промышленного комитета Республики Беларусь от 26 сентября 2017 г. № 167 &lt;W617o0167gvp&gt;;</w:t>
      </w:r>
    </w:p>
    <w:p w:rsidR="009A4C28" w:rsidRDefault="009A4C28">
      <w:pPr>
        <w:pStyle w:val="changeadd"/>
      </w:pPr>
      <w:r>
        <w:t>Приказ Государственного военно-промышленного комитета Республики Беларусь от 2 марта 2018 г. № 25 &lt;W618o0025gvp&gt;;</w:t>
      </w:r>
    </w:p>
    <w:p w:rsidR="009A4C28" w:rsidRDefault="009A4C28">
      <w:pPr>
        <w:pStyle w:val="changeadd"/>
      </w:pPr>
      <w:r>
        <w:t>Приказ Государственного военно-промышленного комитета Республики Беларусь от 23 мая 2019 г. № 55 &lt;W619o0055gvp&gt;;</w:t>
      </w:r>
    </w:p>
    <w:p w:rsidR="009A4C28" w:rsidRDefault="009A4C28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</w:t>
      </w:r>
    </w:p>
    <w:p w:rsidR="002063DD" w:rsidRDefault="002063DD" w:rsidP="002063DD">
      <w:pPr>
        <w:pStyle w:val="changeadd"/>
      </w:pPr>
      <w:r>
        <w:t xml:space="preserve">Приказ Государственного военно-промышленного комитета Республики Беларусь от </w:t>
      </w:r>
      <w:r>
        <w:rPr>
          <w:lang w:val="ru-RU"/>
        </w:rPr>
        <w:t>1</w:t>
      </w:r>
      <w:r w:rsidR="000F6F00">
        <w:rPr>
          <w:lang w:val="ru-RU"/>
        </w:rPr>
        <w:t>7</w:t>
      </w:r>
      <w:r>
        <w:rPr>
          <w:lang w:val="ru-RU"/>
        </w:rPr>
        <w:t xml:space="preserve"> апреля </w:t>
      </w:r>
      <w:r>
        <w:t>202</w:t>
      </w:r>
      <w:r>
        <w:rPr>
          <w:lang w:val="ru-RU"/>
        </w:rPr>
        <w:t>3</w:t>
      </w:r>
      <w:r>
        <w:t> г. № </w:t>
      </w:r>
      <w:r>
        <w:rPr>
          <w:lang w:val="ru-RU"/>
        </w:rPr>
        <w:t>6</w:t>
      </w:r>
      <w:r w:rsidR="000F6F00">
        <w:rPr>
          <w:lang w:val="ru-RU"/>
        </w:rPr>
        <w:t>6</w:t>
      </w:r>
      <w:r>
        <w:t> &lt;W620o0111gvp&gt;</w:t>
      </w:r>
    </w:p>
    <w:p w:rsidR="002063DD" w:rsidRPr="000F6F00" w:rsidRDefault="002063DD">
      <w:pPr>
        <w:pStyle w:val="changeadd"/>
      </w:pPr>
    </w:p>
    <w:p w:rsidR="009A4C28" w:rsidRDefault="009A4C28">
      <w:pPr>
        <w:pStyle w:val="preamble"/>
      </w:pPr>
      <w:r>
        <w:t>На основании подпункта 9.9 пункта 9 Положения о Государственном военно-промышленном комитете Республики Беларусь, утвержденного Указом Президента Республики Беларусь от 8 декабря 2009 г. № 602, в целях повышения качества и конкурентоспособности продукции</w:t>
      </w:r>
    </w:p>
    <w:p w:rsidR="009A4C28" w:rsidRDefault="009A4C28">
      <w:pPr>
        <w:pStyle w:val="newncpi0"/>
      </w:pPr>
      <w:r>
        <w:t>ПРИКАЗЫВАЮ:</w:t>
      </w:r>
    </w:p>
    <w:p w:rsidR="009A4C28" w:rsidRDefault="009A4C28">
      <w:pPr>
        <w:pStyle w:val="point"/>
      </w:pPr>
      <w:r>
        <w:t>1. Создать постоянно действующую комиссию по обеспечению качества продукции в составе согласно приложению.</w:t>
      </w:r>
    </w:p>
    <w:p w:rsidR="009A4C28" w:rsidRDefault="009A4C28">
      <w:pPr>
        <w:pStyle w:val="point"/>
      </w:pPr>
      <w:r>
        <w:t>2. Утвердить Положение о постоянно действующей комиссии по обеспечению качества продукции (прилагается).</w:t>
      </w:r>
    </w:p>
    <w:p w:rsidR="009A4C28" w:rsidRDefault="009A4C28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9A4C28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4C28" w:rsidRDefault="009A4C2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4C28" w:rsidRDefault="009A4C28">
            <w:pPr>
              <w:pStyle w:val="newncpi0"/>
              <w:jc w:val="right"/>
            </w:pPr>
            <w:r>
              <w:rPr>
                <w:rStyle w:val="pers"/>
              </w:rPr>
              <w:t>С.П.Гурулев</w:t>
            </w:r>
          </w:p>
        </w:tc>
      </w:tr>
    </w:tbl>
    <w:p w:rsidR="009A4C28" w:rsidRDefault="009A4C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9A4C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4C28" w:rsidRDefault="009A4C2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4C28" w:rsidRDefault="009A4C28">
            <w:pPr>
              <w:pStyle w:val="append1"/>
            </w:pPr>
            <w:r>
              <w:t>Приложение</w:t>
            </w:r>
          </w:p>
          <w:p w:rsidR="009A4C28" w:rsidRDefault="009A4C28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военно-промышленного </w:t>
            </w:r>
            <w:r>
              <w:br/>
              <w:t xml:space="preserve">комитета Республики Беларусь </w:t>
            </w:r>
            <w:r>
              <w:br/>
              <w:t>24.12.2014 № 293</w:t>
            </w:r>
            <w:r>
              <w:br/>
              <w:t xml:space="preserve">(в редакции приказа </w:t>
            </w:r>
            <w:r>
              <w:br/>
              <w:t xml:space="preserve">Государственного военно- </w:t>
            </w:r>
            <w:r>
              <w:br/>
              <w:t xml:space="preserve">промышленного комитета </w:t>
            </w:r>
            <w:r>
              <w:br/>
              <w:t>Республики Беларусь</w:t>
            </w:r>
            <w:r>
              <w:br/>
            </w:r>
            <w:r w:rsidR="002063DD">
              <w:rPr>
                <w:lang w:val="ru-RU"/>
              </w:rPr>
              <w:t>1</w:t>
            </w:r>
            <w:r w:rsidR="000F6F00">
              <w:rPr>
                <w:lang w:val="ru-RU"/>
              </w:rPr>
              <w:t>7</w:t>
            </w:r>
            <w:r>
              <w:t>.0</w:t>
            </w:r>
            <w:bookmarkStart w:id="0" w:name="_GoBack"/>
            <w:bookmarkEnd w:id="0"/>
            <w:r w:rsidR="002063DD">
              <w:rPr>
                <w:lang w:val="ru-RU"/>
              </w:rPr>
              <w:t>4</w:t>
            </w:r>
            <w:r>
              <w:t>.202</w:t>
            </w:r>
            <w:r w:rsidR="002063DD">
              <w:rPr>
                <w:lang w:val="ru-RU"/>
              </w:rPr>
              <w:t>3</w:t>
            </w:r>
            <w:r>
              <w:t xml:space="preserve"> № </w:t>
            </w:r>
            <w:r w:rsidR="002063DD">
              <w:rPr>
                <w:lang w:val="ru-RU"/>
              </w:rPr>
              <w:t>6</w:t>
            </w:r>
            <w:r w:rsidR="000F6F00">
              <w:rPr>
                <w:lang w:val="ru-RU"/>
              </w:rPr>
              <w:t>7</w:t>
            </w:r>
            <w:r>
              <w:t>)</w:t>
            </w:r>
          </w:p>
        </w:tc>
      </w:tr>
    </w:tbl>
    <w:p w:rsidR="009A4C28" w:rsidRDefault="009A4C28">
      <w:pPr>
        <w:pStyle w:val="titlep"/>
        <w:jc w:val="left"/>
      </w:pPr>
      <w:r>
        <w:t>СОСТАВ</w:t>
      </w:r>
      <w:r>
        <w:br/>
        <w:t>постоянно действующей комиссии по обеспечению качества продукции</w:t>
      </w:r>
    </w:p>
    <w:p w:rsidR="002063DD" w:rsidRDefault="002063D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5957"/>
      </w:tblGrid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 xml:space="preserve">Россолай </w:t>
            </w:r>
            <w:r w:rsidRPr="000F6F00">
              <w:rPr>
                <w:rFonts w:eastAsia="Times New Roman"/>
                <w:lang w:eastAsia="ru-BY"/>
              </w:rPr>
              <w:br/>
              <w:t>Вячеслав Евгеньевич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заместитель Председателя Государственного военно-промышленного комитета (председатель комиссии)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val="ru-RU" w:eastAsia="ru-BY"/>
              </w:rPr>
            </w:pPr>
            <w:r w:rsidRPr="000F6F00">
              <w:rPr>
                <w:rFonts w:eastAsia="Times New Roman"/>
                <w:lang w:val="ru-RU" w:eastAsia="ru-BY"/>
              </w:rPr>
              <w:lastRenderedPageBreak/>
              <w:t>Палышенков</w:t>
            </w:r>
            <w:r w:rsidRPr="000F6F00">
              <w:rPr>
                <w:rFonts w:eastAsia="Times New Roman"/>
                <w:lang w:val="ru-RU" w:eastAsia="ru-BY"/>
              </w:rPr>
              <w:br/>
              <w:t>Николай Николаевич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начальник</w:t>
            </w:r>
            <w:r w:rsidRPr="000F6F00">
              <w:rPr>
                <w:rFonts w:eastAsia="Times New Roman"/>
                <w:lang w:val="ru-RU" w:eastAsia="ru-BY"/>
              </w:rPr>
              <w:t xml:space="preserve"> </w:t>
            </w:r>
            <w:r w:rsidRPr="000F6F00">
              <w:rPr>
                <w:rFonts w:eastAsia="Times New Roman"/>
                <w:lang w:eastAsia="ru-BY"/>
              </w:rPr>
              <w:t xml:space="preserve">отдела промышленности </w:t>
            </w:r>
            <w:r w:rsidRPr="000F6F00">
              <w:rPr>
                <w:rFonts w:eastAsia="Times New Roman"/>
                <w:lang w:val="ru-RU" w:eastAsia="ru-BY"/>
              </w:rPr>
              <w:t>управления планирования и</w:t>
            </w:r>
            <w:r w:rsidRPr="000F6F00">
              <w:rPr>
                <w:rFonts w:eastAsia="Times New Roman"/>
                <w:lang w:eastAsia="ru-BY"/>
              </w:rPr>
              <w:t xml:space="preserve"> промышленности Государственного военно-промышленного комитета (заместитель председателя комиссии)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Костырина</w:t>
            </w:r>
            <w:r w:rsidRPr="000F6F00">
              <w:rPr>
                <w:rFonts w:eastAsia="Times New Roman"/>
                <w:lang w:eastAsia="ru-BY"/>
              </w:rPr>
              <w:br/>
              <w:t>Ольга Эдуардовна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 xml:space="preserve">консультант отдела промышленности </w:t>
            </w:r>
            <w:r w:rsidRPr="000F6F00">
              <w:rPr>
                <w:rFonts w:eastAsia="Times New Roman"/>
                <w:lang w:val="ru-RU" w:eastAsia="ru-BY"/>
              </w:rPr>
              <w:t>управления планирования и</w:t>
            </w:r>
            <w:r w:rsidRPr="000F6F00">
              <w:rPr>
                <w:rFonts w:eastAsia="Times New Roman"/>
                <w:lang w:eastAsia="ru-BY"/>
              </w:rPr>
              <w:t xml:space="preserve"> промышленности Государственного военно-промышленного комитета (секретарь комиссии)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Афанасьев</w:t>
            </w:r>
            <w:r w:rsidRPr="000F6F00">
              <w:rPr>
                <w:rFonts w:eastAsia="Times New Roman"/>
                <w:lang w:eastAsia="ru-BY"/>
              </w:rPr>
              <w:br/>
              <w:t>Кирилл Николаевич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 xml:space="preserve">начальник службы качества, стандартизации и научно-технической информации </w:t>
            </w:r>
            <w:r w:rsidRPr="000F6F00">
              <w:rPr>
                <w:rFonts w:eastAsia="Times New Roman"/>
                <w:lang w:eastAsia="ru-BY"/>
              </w:rPr>
              <w:br/>
              <w:t>ОАО «АГАТ – системы управления» – управляющая компания холдинга «Геоинформационные системы управления»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val="ru-RU" w:eastAsia="ru-BY"/>
              </w:rPr>
            </w:pPr>
            <w:r w:rsidRPr="000F6F00">
              <w:rPr>
                <w:rFonts w:eastAsia="Times New Roman"/>
                <w:lang w:val="ru-RU" w:eastAsia="ru-BY"/>
              </w:rPr>
              <w:t>Браженко</w:t>
            </w:r>
            <w:r w:rsidRPr="000F6F00">
              <w:rPr>
                <w:rFonts w:eastAsia="Times New Roman"/>
                <w:lang w:eastAsia="ru-BY"/>
              </w:rPr>
              <w:br/>
            </w:r>
            <w:r w:rsidRPr="000F6F00">
              <w:rPr>
                <w:rFonts w:eastAsia="Times New Roman"/>
                <w:lang w:val="ru-RU" w:eastAsia="ru-BY"/>
              </w:rPr>
              <w:t>Роман</w:t>
            </w:r>
            <w:r w:rsidRPr="000F6F00">
              <w:rPr>
                <w:rFonts w:eastAsia="Times New Roman"/>
                <w:lang w:eastAsia="ru-BY"/>
              </w:rPr>
              <w:t xml:space="preserve"> </w:t>
            </w:r>
            <w:r w:rsidRPr="000F6F00">
              <w:rPr>
                <w:rFonts w:eastAsia="Times New Roman"/>
                <w:lang w:val="ru-RU" w:eastAsia="ru-BY"/>
              </w:rPr>
              <w:t>Михайлович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 xml:space="preserve">заместитель генерального директора по качеству </w:t>
            </w:r>
            <w:r w:rsidRPr="000F6F00">
              <w:rPr>
                <w:rFonts w:eastAsia="Times New Roman"/>
                <w:lang w:val="ru-RU" w:eastAsia="ru-BY"/>
              </w:rPr>
              <w:t xml:space="preserve">и материально-техническому снабжению </w:t>
            </w:r>
            <w:r w:rsidRPr="000F6F00">
              <w:rPr>
                <w:rFonts w:eastAsia="Times New Roman"/>
                <w:lang w:eastAsia="ru-BY"/>
              </w:rPr>
              <w:t>ОАО «Пеленг»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 xml:space="preserve">Новиков </w:t>
            </w:r>
            <w:r w:rsidRPr="000F6F00">
              <w:rPr>
                <w:rFonts w:eastAsia="Times New Roman"/>
                <w:lang w:eastAsia="ru-BY"/>
              </w:rPr>
              <w:br/>
              <w:t>Сергей Васильевич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 xml:space="preserve">консультант отдела </w:t>
            </w:r>
            <w:r w:rsidRPr="000F6F00">
              <w:rPr>
                <w:rFonts w:eastAsia="Times New Roman"/>
                <w:lang w:val="ru-RU" w:eastAsia="ru-BY"/>
              </w:rPr>
              <w:t>планирования</w:t>
            </w:r>
            <w:r w:rsidRPr="000F6F00">
              <w:rPr>
                <w:rFonts w:eastAsia="Times New Roman"/>
                <w:lang w:eastAsia="ru-BY"/>
              </w:rPr>
              <w:t xml:space="preserve"> </w:t>
            </w:r>
            <w:r w:rsidRPr="000F6F00">
              <w:rPr>
                <w:rFonts w:eastAsia="Times New Roman"/>
                <w:lang w:val="ru-RU" w:eastAsia="ru-BY"/>
              </w:rPr>
              <w:t>управления планирования и</w:t>
            </w:r>
            <w:r w:rsidRPr="000F6F00">
              <w:rPr>
                <w:rFonts w:eastAsia="Times New Roman"/>
                <w:lang w:eastAsia="ru-BY"/>
              </w:rPr>
              <w:t xml:space="preserve"> промышленности Государственного военно-промышленного комитета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Панков</w:t>
            </w:r>
            <w:r w:rsidRPr="000F6F00">
              <w:rPr>
                <w:rFonts w:eastAsia="Times New Roman"/>
                <w:lang w:eastAsia="ru-BY"/>
              </w:rPr>
              <w:br/>
              <w:t>Александр Михайлович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after="120" w:line="280" w:lineRule="exact"/>
              <w:ind w:firstLine="0"/>
              <w:rPr>
                <w:rFonts w:eastAsia="Times New Roman"/>
                <w:lang w:val="ru-RU" w:eastAsia="ru-BY"/>
              </w:rPr>
            </w:pPr>
            <w:r w:rsidRPr="000F6F00">
              <w:rPr>
                <w:rFonts w:eastAsia="Times New Roman"/>
                <w:lang w:eastAsia="ru-BY"/>
              </w:rPr>
              <w:t>заместитель генерального директора по качеству ОАО «Минский завод колесных тягачей</w:t>
            </w:r>
            <w:r w:rsidRPr="000F6F00">
              <w:rPr>
                <w:rFonts w:eastAsia="Times New Roman"/>
                <w:lang w:val="ru-RU" w:eastAsia="ru-BY"/>
              </w:rPr>
              <w:t>»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Рожко</w:t>
            </w:r>
            <w:r w:rsidRPr="000F6F00">
              <w:rPr>
                <w:rFonts w:eastAsia="Times New Roman"/>
                <w:lang w:eastAsia="ru-BY"/>
              </w:rPr>
              <w:br/>
              <w:t>Константин Николаевич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val="ru-RU" w:eastAsia="ru-BY"/>
              </w:rPr>
              <w:t xml:space="preserve">заместитель начальника управления – начальник </w:t>
            </w:r>
            <w:r w:rsidRPr="000F6F00">
              <w:rPr>
                <w:rFonts w:eastAsia="Times New Roman"/>
                <w:lang w:eastAsia="ru-BY"/>
              </w:rPr>
              <w:t xml:space="preserve">отдела </w:t>
            </w:r>
            <w:r w:rsidRPr="000F6F00">
              <w:rPr>
                <w:rFonts w:eastAsia="Times New Roman"/>
                <w:lang w:val="ru-RU" w:eastAsia="ru-BY"/>
              </w:rPr>
              <w:t>планирования</w:t>
            </w:r>
            <w:r w:rsidRPr="000F6F00">
              <w:rPr>
                <w:rFonts w:eastAsia="Times New Roman"/>
                <w:lang w:eastAsia="ru-BY"/>
              </w:rPr>
              <w:t xml:space="preserve"> </w:t>
            </w:r>
            <w:r w:rsidRPr="000F6F00">
              <w:rPr>
                <w:rFonts w:eastAsia="Times New Roman"/>
                <w:lang w:val="ru-RU" w:eastAsia="ru-BY"/>
              </w:rPr>
              <w:t>управления планирования и</w:t>
            </w:r>
            <w:r w:rsidRPr="000F6F00">
              <w:rPr>
                <w:rFonts w:eastAsia="Times New Roman"/>
                <w:lang w:eastAsia="ru-BY"/>
              </w:rPr>
              <w:t xml:space="preserve"> промышленности Государственного военно-промышленного комитета</w:t>
            </w:r>
          </w:p>
        </w:tc>
      </w:tr>
      <w:tr w:rsidR="000F6F00" w:rsidRPr="000F6F00" w:rsidTr="00B772EB">
        <w:trPr>
          <w:trHeight w:val="2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left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Тучин</w:t>
            </w:r>
            <w:r w:rsidRPr="000F6F00">
              <w:rPr>
                <w:rFonts w:eastAsia="Times New Roman"/>
                <w:lang w:eastAsia="ru-BY"/>
              </w:rPr>
              <w:br/>
              <w:t>Андрей Николаевич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jc w:val="center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–</w:t>
            </w:r>
          </w:p>
        </w:tc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6F00" w:rsidRPr="000F6F00" w:rsidRDefault="000F6F00" w:rsidP="000F6F00">
            <w:pPr>
              <w:spacing w:line="280" w:lineRule="exact"/>
              <w:ind w:firstLine="0"/>
              <w:rPr>
                <w:rFonts w:eastAsia="Times New Roman"/>
                <w:lang w:eastAsia="ru-BY"/>
              </w:rPr>
            </w:pPr>
            <w:r w:rsidRPr="000F6F00">
              <w:rPr>
                <w:rFonts w:eastAsia="Times New Roman"/>
                <w:lang w:eastAsia="ru-BY"/>
              </w:rPr>
              <w:t>заместитель директора</w:t>
            </w:r>
            <w:r w:rsidRPr="000F6F00">
              <w:rPr>
                <w:rFonts w:eastAsia="Times New Roman"/>
                <w:lang w:val="ru-RU" w:eastAsia="ru-BY"/>
              </w:rPr>
              <w:t xml:space="preserve"> – </w:t>
            </w:r>
            <w:r w:rsidRPr="000F6F00">
              <w:rPr>
                <w:rFonts w:eastAsia="Times New Roman"/>
                <w:lang w:eastAsia="ru-BY"/>
              </w:rPr>
              <w:t>главный инженер</w:t>
            </w:r>
            <w:r w:rsidRPr="000F6F00">
              <w:rPr>
                <w:rFonts w:eastAsia="Times New Roman"/>
                <w:lang w:val="ru-RU" w:eastAsia="ru-BY"/>
              </w:rPr>
              <w:t xml:space="preserve"> </w:t>
            </w:r>
            <w:r w:rsidRPr="000F6F00">
              <w:rPr>
                <w:rFonts w:eastAsia="Times New Roman"/>
                <w:lang w:eastAsia="ru-BY"/>
              </w:rPr>
              <w:t>ОАО «558 Авиационный ремонтный завод»</w:t>
            </w:r>
          </w:p>
        </w:tc>
      </w:tr>
    </w:tbl>
    <w:p w:rsidR="000F6F00" w:rsidRPr="000F6F00" w:rsidRDefault="000F6F00" w:rsidP="000F6F00">
      <w:pPr>
        <w:pStyle w:val="newncpi"/>
        <w:rPr>
          <w:lang w:val="ru-RU"/>
        </w:rPr>
      </w:pPr>
    </w:p>
    <w:sectPr w:rsidR="000F6F00" w:rsidRPr="000F6F00" w:rsidSect="009A4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35B" w:rsidRDefault="0088735B" w:rsidP="009A4C28">
      <w:r>
        <w:separator/>
      </w:r>
    </w:p>
  </w:endnote>
  <w:endnote w:type="continuationSeparator" w:id="0">
    <w:p w:rsidR="0088735B" w:rsidRDefault="0088735B" w:rsidP="009A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28" w:rsidRDefault="009A4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28" w:rsidRDefault="009A4C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A4C28" w:rsidTr="009A4C28">
      <w:tc>
        <w:tcPr>
          <w:tcW w:w="1800" w:type="dxa"/>
          <w:shd w:val="clear" w:color="auto" w:fill="auto"/>
          <w:vAlign w:val="center"/>
        </w:tcPr>
        <w:p w:rsidR="009A4C28" w:rsidRDefault="009A4C28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A4C28" w:rsidRDefault="009A4C28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9A4C28" w:rsidRPr="009A4C28" w:rsidRDefault="009A4C28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A4C28" w:rsidRDefault="009A4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35B" w:rsidRDefault="0088735B" w:rsidP="009A4C28">
      <w:r>
        <w:separator/>
      </w:r>
    </w:p>
  </w:footnote>
  <w:footnote w:type="continuationSeparator" w:id="0">
    <w:p w:rsidR="0088735B" w:rsidRDefault="0088735B" w:rsidP="009A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28" w:rsidRDefault="009A4C28" w:rsidP="00F328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A4C28" w:rsidRDefault="009A4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28" w:rsidRPr="009A4C28" w:rsidRDefault="009A4C28" w:rsidP="00F328BB">
    <w:pPr>
      <w:pStyle w:val="a3"/>
      <w:framePr w:wrap="around" w:vAnchor="text" w:hAnchor="margin" w:xAlign="center" w:y="1"/>
      <w:rPr>
        <w:rStyle w:val="a7"/>
        <w:sz w:val="24"/>
      </w:rPr>
    </w:pPr>
    <w:r w:rsidRPr="009A4C28">
      <w:rPr>
        <w:rStyle w:val="a7"/>
        <w:sz w:val="24"/>
      </w:rPr>
      <w:fldChar w:fldCharType="begin"/>
    </w:r>
    <w:r w:rsidRPr="009A4C28">
      <w:rPr>
        <w:rStyle w:val="a7"/>
        <w:sz w:val="24"/>
      </w:rPr>
      <w:instrText xml:space="preserve"> PAGE </w:instrText>
    </w:r>
    <w:r w:rsidRPr="009A4C28">
      <w:rPr>
        <w:rStyle w:val="a7"/>
        <w:sz w:val="24"/>
      </w:rPr>
      <w:fldChar w:fldCharType="separate"/>
    </w:r>
    <w:r w:rsidRPr="009A4C28">
      <w:rPr>
        <w:rStyle w:val="a7"/>
        <w:noProof/>
        <w:sz w:val="24"/>
      </w:rPr>
      <w:t>2</w:t>
    </w:r>
    <w:r w:rsidRPr="009A4C28">
      <w:rPr>
        <w:rStyle w:val="a7"/>
        <w:sz w:val="24"/>
      </w:rPr>
      <w:fldChar w:fldCharType="end"/>
    </w:r>
  </w:p>
  <w:p w:rsidR="009A4C28" w:rsidRPr="009A4C28" w:rsidRDefault="009A4C28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C28" w:rsidRDefault="009A4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28"/>
    <w:rsid w:val="000F6F00"/>
    <w:rsid w:val="002063DD"/>
    <w:rsid w:val="0088735B"/>
    <w:rsid w:val="0096371B"/>
    <w:rsid w:val="009A4C28"/>
    <w:rsid w:val="00CF1028"/>
    <w:rsid w:val="00D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040F6"/>
  <w15:chartTrackingRefBased/>
  <w15:docId w15:val="{3A82E7B2-3BD4-4FB2-9508-A5A0EF5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A4C28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9A4C28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titleu">
    <w:name w:val="titleu"/>
    <w:basedOn w:val="a"/>
    <w:rsid w:val="009A4C28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9A4C28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9A4C28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9A4C28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table10">
    <w:name w:val="table10"/>
    <w:basedOn w:val="a"/>
    <w:rsid w:val="009A4C28"/>
    <w:pPr>
      <w:ind w:firstLine="0"/>
      <w:jc w:val="left"/>
    </w:pPr>
    <w:rPr>
      <w:rFonts w:eastAsiaTheme="minorEastAsia"/>
      <w:sz w:val="20"/>
      <w:szCs w:val="20"/>
      <w:lang w:eastAsia="ru-BY"/>
    </w:rPr>
  </w:style>
  <w:style w:type="paragraph" w:customStyle="1" w:styleId="append">
    <w:name w:val="append"/>
    <w:basedOn w:val="a"/>
    <w:rsid w:val="009A4C28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spiski">
    <w:name w:val="spiski"/>
    <w:basedOn w:val="a"/>
    <w:rsid w:val="009A4C28"/>
    <w:pPr>
      <w:ind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changeadd">
    <w:name w:val="changeadd"/>
    <w:basedOn w:val="a"/>
    <w:rsid w:val="009A4C28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9A4C28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append1">
    <w:name w:val="append1"/>
    <w:basedOn w:val="a"/>
    <w:rsid w:val="009A4C28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1">
    <w:name w:val="cap1"/>
    <w:basedOn w:val="a"/>
    <w:rsid w:val="009A4C28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capu1">
    <w:name w:val="capu1"/>
    <w:basedOn w:val="a"/>
    <w:rsid w:val="009A4C28"/>
    <w:pPr>
      <w:spacing w:after="120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9A4C28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9A4C28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9A4C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4C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4C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4C2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4C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4C2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A4C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C28"/>
  </w:style>
  <w:style w:type="paragraph" w:styleId="a5">
    <w:name w:val="footer"/>
    <w:basedOn w:val="a"/>
    <w:link w:val="a6"/>
    <w:uiPriority w:val="99"/>
    <w:unhideWhenUsed/>
    <w:rsid w:val="009A4C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4C28"/>
  </w:style>
  <w:style w:type="character" w:styleId="a7">
    <w:name w:val="page number"/>
    <w:basedOn w:val="a0"/>
    <w:uiPriority w:val="99"/>
    <w:semiHidden/>
    <w:unhideWhenUsed/>
    <w:rsid w:val="009A4C28"/>
  </w:style>
  <w:style w:type="table" w:styleId="a8">
    <w:name w:val="Table Grid"/>
    <w:basedOn w:val="a1"/>
    <w:uiPriority w:val="39"/>
    <w:rsid w:val="009A4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4</cp:revision>
  <dcterms:created xsi:type="dcterms:W3CDTF">2023-04-10T09:03:00Z</dcterms:created>
  <dcterms:modified xsi:type="dcterms:W3CDTF">2023-04-28T14:05:00Z</dcterms:modified>
</cp:coreProperties>
</file>